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49" w:rsidRDefault="003D4DF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1000125</wp:posOffset>
            </wp:positionV>
            <wp:extent cx="3200400" cy="3857625"/>
            <wp:effectExtent l="19050" t="0" r="0" b="0"/>
            <wp:wrapTight wrapText="bothSides">
              <wp:wrapPolygon edited="0">
                <wp:start x="-129" y="0"/>
                <wp:lineTo x="-129" y="21547"/>
                <wp:lineTo x="21600" y="21547"/>
                <wp:lineTo x="21600" y="0"/>
                <wp:lineTo x="-12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6E49" w:rsidSect="00346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4DFB"/>
    <w:rsid w:val="00346E49"/>
    <w:rsid w:val="003D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0001311hss</dc:creator>
  <cp:keywords/>
  <dc:description/>
  <cp:lastModifiedBy>0001311hss</cp:lastModifiedBy>
  <cp:revision>1</cp:revision>
  <dcterms:created xsi:type="dcterms:W3CDTF">2009-11-02T18:51:00Z</dcterms:created>
  <dcterms:modified xsi:type="dcterms:W3CDTF">2009-11-02T18:55:00Z</dcterms:modified>
</cp:coreProperties>
</file>